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180" w:rsidRDefault="00F82180" w:rsidP="00F82180">
      <w:pPr>
        <w:spacing w:line="276" w:lineRule="auto"/>
        <w:jc w:val="center"/>
        <w:rPr>
          <w:b/>
          <w:lang w:val="sk-SK" w:eastAsia="sk-SK"/>
        </w:rPr>
      </w:pPr>
      <w:r w:rsidRPr="009D0EEA">
        <w:rPr>
          <w:b/>
          <w:lang w:val="sk-SK"/>
        </w:rPr>
        <w:t xml:space="preserve">Konkrétne podmienky </w:t>
      </w:r>
      <w:r w:rsidRPr="009D0EEA">
        <w:rPr>
          <w:b/>
          <w:lang w:val="sk-SK" w:eastAsia="sk-SK"/>
        </w:rPr>
        <w:t xml:space="preserve">výberového konania na obsadzovanie funkcií profesorov </w:t>
      </w:r>
      <w:r>
        <w:rPr>
          <w:b/>
          <w:lang w:val="sk-SK" w:eastAsia="sk-SK"/>
        </w:rPr>
        <w:t xml:space="preserve">a docentov </w:t>
      </w:r>
      <w:r w:rsidRPr="009D0EEA">
        <w:rPr>
          <w:b/>
          <w:lang w:val="sk-SK" w:eastAsia="sk-SK"/>
        </w:rPr>
        <w:t xml:space="preserve">na Reformovanej teologickej fakulte Univerzity J. </w:t>
      </w:r>
      <w:proofErr w:type="spellStart"/>
      <w:r w:rsidRPr="009D0EEA">
        <w:rPr>
          <w:b/>
          <w:lang w:val="sk-SK" w:eastAsia="sk-SK"/>
        </w:rPr>
        <w:t>Selyeho</w:t>
      </w:r>
      <w:proofErr w:type="spellEnd"/>
    </w:p>
    <w:p w:rsidR="00805BF9" w:rsidRDefault="00805BF9" w:rsidP="00F82180">
      <w:pPr>
        <w:spacing w:line="276" w:lineRule="auto"/>
        <w:jc w:val="center"/>
        <w:rPr>
          <w:b/>
          <w:lang w:val="sk-SK" w:eastAsia="sk-SK"/>
        </w:rPr>
      </w:pPr>
    </w:p>
    <w:p w:rsidR="00805BF9" w:rsidRDefault="00805BF9" w:rsidP="00F82180">
      <w:pPr>
        <w:spacing w:line="276" w:lineRule="auto"/>
        <w:jc w:val="center"/>
        <w:rPr>
          <w:b/>
          <w:lang w:val="sk-SK" w:eastAsia="sk-SK"/>
        </w:rPr>
      </w:pPr>
    </w:p>
    <w:p w:rsidR="00805BF9" w:rsidRPr="00805BF9" w:rsidRDefault="00805BF9" w:rsidP="00805BF9">
      <w:pPr>
        <w:suppressAutoHyphens/>
        <w:spacing w:after="57"/>
        <w:rPr>
          <w:b/>
          <w:bCs/>
          <w:color w:val="00000A"/>
          <w:lang w:val="sk-SK" w:eastAsia="sk-SK"/>
        </w:rPr>
      </w:pPr>
      <w:r w:rsidRPr="00805BF9">
        <w:rPr>
          <w:b/>
          <w:bCs/>
          <w:color w:val="00000A"/>
          <w:lang w:val="sk-SK" w:eastAsia="sk-SK"/>
        </w:rPr>
        <w:t>Meno a priezvisko: ....................................................................................................................</w:t>
      </w:r>
    </w:p>
    <w:tbl>
      <w:tblPr>
        <w:tblStyle w:val="Mriekatabuky2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985"/>
        <w:gridCol w:w="1711"/>
      </w:tblGrid>
      <w:tr w:rsidR="00805BF9" w:rsidRPr="00805BF9" w:rsidTr="001F4CEF">
        <w:tc>
          <w:tcPr>
            <w:tcW w:w="1985" w:type="dxa"/>
            <w:shd w:val="clear" w:color="auto" w:fill="FFF2CC" w:themeFill="accent4" w:themeFillTint="33"/>
          </w:tcPr>
          <w:p w:rsidR="00805BF9" w:rsidRPr="00805BF9" w:rsidRDefault="00805BF9" w:rsidP="00805BF9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</w:p>
        </w:tc>
        <w:tc>
          <w:tcPr>
            <w:tcW w:w="1711" w:type="dxa"/>
          </w:tcPr>
          <w:p w:rsidR="00805BF9" w:rsidRPr="00805BF9" w:rsidRDefault="00805BF9" w:rsidP="00805BF9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  <w:proofErr w:type="spellStart"/>
            <w:r w:rsidRPr="00805BF9">
              <w:rPr>
                <w:rFonts w:cs="Calibri"/>
                <w:color w:val="00000A"/>
                <w:sz w:val="22"/>
                <w:szCs w:val="22"/>
                <w:lang w:val="hu-HU" w:eastAsia="zh-CN"/>
              </w:rPr>
              <w:t>Docent</w:t>
            </w:r>
            <w:proofErr w:type="spellEnd"/>
          </w:p>
        </w:tc>
      </w:tr>
      <w:tr w:rsidR="00805BF9" w:rsidRPr="00805BF9" w:rsidTr="001F4CEF">
        <w:tc>
          <w:tcPr>
            <w:tcW w:w="1985" w:type="dxa"/>
            <w:shd w:val="clear" w:color="auto" w:fill="FFF2CC" w:themeFill="accent4" w:themeFillTint="33"/>
          </w:tcPr>
          <w:p w:rsidR="00805BF9" w:rsidRPr="00805BF9" w:rsidRDefault="00805BF9" w:rsidP="00805BF9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</w:p>
        </w:tc>
        <w:tc>
          <w:tcPr>
            <w:tcW w:w="1711" w:type="dxa"/>
          </w:tcPr>
          <w:p w:rsidR="00805BF9" w:rsidRPr="00805BF9" w:rsidRDefault="00805BF9" w:rsidP="00805BF9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  <w:proofErr w:type="spellStart"/>
            <w:r w:rsidRPr="00805BF9">
              <w:rPr>
                <w:rFonts w:cs="Calibri"/>
                <w:color w:val="00000A"/>
                <w:sz w:val="22"/>
                <w:szCs w:val="22"/>
                <w:lang w:val="hu-HU" w:eastAsia="zh-CN"/>
              </w:rPr>
              <w:t>Profesor</w:t>
            </w:r>
            <w:proofErr w:type="spellEnd"/>
          </w:p>
        </w:tc>
      </w:tr>
    </w:tbl>
    <w:p w:rsidR="00805BF9" w:rsidRPr="00805BF9" w:rsidRDefault="00805BF9" w:rsidP="00805BF9">
      <w:pPr>
        <w:suppressAutoHyphens/>
        <w:spacing w:after="57"/>
        <w:rPr>
          <w:rFonts w:cs="Calibri"/>
          <w:color w:val="00000A"/>
          <w:sz w:val="22"/>
          <w:szCs w:val="22"/>
          <w:lang w:val="hu-HU" w:eastAsia="zh-CN"/>
        </w:rPr>
      </w:pPr>
      <w:proofErr w:type="spellStart"/>
      <w:r w:rsidRPr="00805BF9">
        <w:rPr>
          <w:rFonts w:cs="Calibri"/>
          <w:color w:val="00000A"/>
          <w:sz w:val="22"/>
          <w:szCs w:val="22"/>
          <w:lang w:val="hu-HU" w:eastAsia="zh-CN"/>
        </w:rPr>
        <w:t>Výberové</w:t>
      </w:r>
      <w:proofErr w:type="spellEnd"/>
      <w:r w:rsidRPr="00805BF9">
        <w:rPr>
          <w:rFonts w:cs="Calibri"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805BF9">
        <w:rPr>
          <w:rFonts w:cs="Calibri"/>
          <w:color w:val="00000A"/>
          <w:sz w:val="22"/>
          <w:szCs w:val="22"/>
          <w:lang w:val="hu-HU" w:eastAsia="zh-CN"/>
        </w:rPr>
        <w:t>konanie</w:t>
      </w:r>
      <w:proofErr w:type="spellEnd"/>
      <w:r w:rsidRPr="00805BF9">
        <w:rPr>
          <w:rFonts w:cs="Calibri"/>
          <w:color w:val="00000A"/>
          <w:sz w:val="22"/>
          <w:szCs w:val="22"/>
          <w:lang w:val="hu-HU" w:eastAsia="zh-CN"/>
        </w:rPr>
        <w:t xml:space="preserve"> na </w:t>
      </w:r>
      <w:proofErr w:type="spellStart"/>
      <w:r w:rsidRPr="00805BF9">
        <w:rPr>
          <w:rFonts w:cs="Calibri"/>
          <w:color w:val="00000A"/>
          <w:sz w:val="22"/>
          <w:szCs w:val="22"/>
          <w:lang w:val="hu-HU" w:eastAsia="zh-CN"/>
        </w:rPr>
        <w:t>funkčné</w:t>
      </w:r>
      <w:proofErr w:type="spellEnd"/>
      <w:r w:rsidRPr="00805BF9">
        <w:rPr>
          <w:rFonts w:cs="Calibri"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805BF9">
        <w:rPr>
          <w:rFonts w:cs="Calibri"/>
          <w:color w:val="00000A"/>
          <w:sz w:val="22"/>
          <w:szCs w:val="22"/>
          <w:lang w:val="hu-HU" w:eastAsia="zh-CN"/>
        </w:rPr>
        <w:t>miesto</w:t>
      </w:r>
      <w:proofErr w:type="spellEnd"/>
      <w:r w:rsidRPr="00805BF9">
        <w:rPr>
          <w:rFonts w:cs="Calibri"/>
          <w:color w:val="00000A"/>
          <w:sz w:val="22"/>
          <w:szCs w:val="22"/>
          <w:lang w:val="hu-HU" w:eastAsia="zh-CN"/>
        </w:rPr>
        <w:t xml:space="preserve"> </w:t>
      </w:r>
    </w:p>
    <w:p w:rsidR="00805BF9" w:rsidRPr="00805BF9" w:rsidRDefault="00805BF9" w:rsidP="00805BF9">
      <w:pPr>
        <w:suppressAutoHyphens/>
        <w:spacing w:after="57"/>
        <w:rPr>
          <w:rFonts w:cs="Calibri"/>
          <w:color w:val="00000A"/>
          <w:sz w:val="22"/>
          <w:szCs w:val="22"/>
          <w:lang w:val="hu-HU" w:eastAsia="zh-CN"/>
        </w:rPr>
      </w:pPr>
      <w:r w:rsidRPr="00805BF9">
        <w:rPr>
          <w:rFonts w:cs="Calibri"/>
          <w:i/>
          <w:color w:val="00000A"/>
          <w:sz w:val="22"/>
          <w:szCs w:val="22"/>
          <w:lang w:val="hu-HU" w:eastAsia="zh-CN"/>
        </w:rPr>
        <w:t>(</w:t>
      </w:r>
      <w:proofErr w:type="spellStart"/>
      <w:r w:rsidRPr="00805BF9">
        <w:rPr>
          <w:rFonts w:cs="Calibri"/>
          <w:i/>
          <w:color w:val="00000A"/>
          <w:sz w:val="22"/>
          <w:szCs w:val="22"/>
          <w:lang w:val="hu-HU" w:eastAsia="zh-CN"/>
        </w:rPr>
        <w:t>vhodné</w:t>
      </w:r>
      <w:proofErr w:type="spellEnd"/>
      <w:r w:rsidRPr="00805BF9">
        <w:rPr>
          <w:rFonts w:cs="Calibri"/>
          <w:i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805BF9">
        <w:rPr>
          <w:rFonts w:cs="Calibri"/>
          <w:i/>
          <w:color w:val="00000A"/>
          <w:sz w:val="22"/>
          <w:szCs w:val="22"/>
          <w:lang w:val="hu-HU" w:eastAsia="zh-CN"/>
        </w:rPr>
        <w:t>prosíme</w:t>
      </w:r>
      <w:proofErr w:type="spellEnd"/>
      <w:r w:rsidRPr="00805BF9">
        <w:rPr>
          <w:rFonts w:cs="Calibri"/>
          <w:i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805BF9">
        <w:rPr>
          <w:rFonts w:cs="Calibri"/>
          <w:i/>
          <w:color w:val="00000A"/>
          <w:sz w:val="22"/>
          <w:szCs w:val="22"/>
          <w:lang w:val="hu-HU" w:eastAsia="zh-CN"/>
        </w:rPr>
        <w:t>označiť</w:t>
      </w:r>
      <w:proofErr w:type="spellEnd"/>
      <w:r w:rsidRPr="00805BF9">
        <w:rPr>
          <w:rFonts w:cs="Calibri"/>
          <w:i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805BF9">
        <w:rPr>
          <w:rFonts w:cs="Calibri"/>
          <w:i/>
          <w:color w:val="00000A"/>
          <w:sz w:val="22"/>
          <w:szCs w:val="22"/>
          <w:lang w:val="hu-HU" w:eastAsia="zh-CN"/>
        </w:rPr>
        <w:t>symbolom</w:t>
      </w:r>
      <w:proofErr w:type="spellEnd"/>
      <w:r w:rsidRPr="00805BF9">
        <w:rPr>
          <w:rFonts w:cs="Calibri"/>
          <w:i/>
          <w:color w:val="00000A"/>
          <w:sz w:val="22"/>
          <w:szCs w:val="22"/>
          <w:lang w:val="hu-HU" w:eastAsia="zh-CN"/>
        </w:rPr>
        <w:t xml:space="preserve"> „X”)</w:t>
      </w:r>
      <w:r w:rsidRPr="00805BF9">
        <w:rPr>
          <w:rFonts w:cs="Calibri"/>
          <w:color w:val="00000A"/>
          <w:sz w:val="22"/>
          <w:szCs w:val="22"/>
          <w:lang w:val="hu-HU" w:eastAsia="zh-CN"/>
        </w:rPr>
        <w:t xml:space="preserve">: </w:t>
      </w:r>
    </w:p>
    <w:p w:rsidR="00F82180" w:rsidRPr="009D0EEA" w:rsidRDefault="00F82180" w:rsidP="00F82180">
      <w:pPr>
        <w:spacing w:line="276" w:lineRule="auto"/>
        <w:jc w:val="both"/>
        <w:rPr>
          <w:b/>
          <w:lang w:val="sk-SK" w:eastAsia="sk-SK"/>
        </w:rPr>
      </w:pPr>
    </w:p>
    <w:p w:rsidR="00F82180" w:rsidRPr="009D0EEA" w:rsidRDefault="00F82180" w:rsidP="00F82180">
      <w:pPr>
        <w:spacing w:line="276" w:lineRule="auto"/>
        <w:jc w:val="both"/>
        <w:rPr>
          <w:b/>
          <w:lang w:val="sk-SK"/>
        </w:rPr>
      </w:pPr>
      <w:r w:rsidRPr="009D0EEA">
        <w:rPr>
          <w:b/>
          <w:lang w:val="sk-SK"/>
        </w:rPr>
        <w:t>1) Študijný odbor: 37. Teológia</w:t>
      </w:r>
    </w:p>
    <w:tbl>
      <w:tblPr>
        <w:tblW w:w="90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7"/>
        <w:gridCol w:w="1083"/>
        <w:gridCol w:w="1083"/>
        <w:gridCol w:w="1259"/>
      </w:tblGrid>
      <w:tr w:rsidR="00F82180" w:rsidRPr="009D0EEA" w:rsidTr="00B83EFA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pStyle w:val="Odsekzoznamu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FFFF00" w:fill="auto"/>
              </w:rPr>
            </w:pPr>
            <w:r w:rsidRPr="009D0EEA">
              <w:rPr>
                <w:rFonts w:ascii="Times New Roman" w:hAnsi="Times New Roman"/>
                <w:b/>
                <w:sz w:val="24"/>
                <w:szCs w:val="24"/>
                <w:shd w:val="clear" w:color="FFFF00" w:fill="auto"/>
              </w:rPr>
              <w:t>Všeobecné povinné kritériá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docent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profesor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uchádzačom predložené</w:t>
            </w:r>
          </w:p>
        </w:tc>
      </w:tr>
      <w:tr w:rsidR="00F82180" w:rsidRPr="009D0EEA" w:rsidTr="00B83EFA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jc w:val="both"/>
              <w:rPr>
                <w:u w:val="single"/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A.1. vedecká hodnosť PhD. (rok získania)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vertAlign w:val="superscript"/>
                <w:lang w:val="sk-SK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jc w:val="center"/>
              <w:rPr>
                <w:vertAlign w:val="superscript"/>
                <w:lang w:val="sk-SK"/>
              </w:rPr>
            </w:pPr>
          </w:p>
        </w:tc>
      </w:tr>
      <w:tr w:rsidR="00F82180" w:rsidRPr="009D0EEA" w:rsidTr="00B83EFA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A.2. titul docent (rok získania)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F82180" w:rsidRPr="009D0EEA" w:rsidTr="00B83EFA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ind w:left="178" w:hanging="178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A.3. vykonávanie pedagogickej činnosti (počet rokov)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3 roky po získaní PhD.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 xml:space="preserve">3 roky po získaní </w:t>
            </w:r>
            <w:r>
              <w:rPr>
                <w:lang w:val="sk-SK"/>
              </w:rPr>
              <w:t>PhD.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F82180" w:rsidRPr="009D0EEA" w:rsidTr="00B83EFA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highlight w:val="yellow"/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A.4. vedenie úspešné ukončených doktorandov (počet)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F82180" w:rsidRPr="009D0EEA" w:rsidTr="00B83EFA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highlight w:val="yellow"/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A.5. aktuálne vedenie doktorandov (počet)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F82180" w:rsidRPr="009D0EEA" w:rsidTr="00B83EFA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A.6. autorstvo vysokoškolskej učebnice (počet)</w:t>
            </w:r>
            <w:r w:rsidRPr="009D0EEA">
              <w:rPr>
                <w:shd w:val="clear" w:color="FFFF00" w:fill="auto"/>
                <w:vertAlign w:val="superscript"/>
                <w:lang w:val="sk-SK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F82180" w:rsidRPr="009D0EEA" w:rsidTr="00B83EFA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A.7. autorstvo skrípt alebo učebných textov (počet)</w:t>
            </w:r>
            <w:r w:rsidRPr="009D0EEA">
              <w:rPr>
                <w:shd w:val="clear" w:color="FFFF00" w:fill="auto"/>
                <w:vertAlign w:val="superscript"/>
                <w:lang w:val="sk-SK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F82180" w:rsidRPr="009D0EEA" w:rsidTr="00B83EFA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A.8. autorstvo výstupov zásadného významu (počet)</w:t>
            </w:r>
            <w:r w:rsidRPr="009D0EEA">
              <w:rPr>
                <w:shd w:val="clear" w:color="FFFF00" w:fill="auto"/>
                <w:vertAlign w:val="superscript"/>
                <w:lang w:val="sk-SK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tabs>
                <w:tab w:val="left" w:pos="1247"/>
              </w:tabs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tabs>
                <w:tab w:val="left" w:pos="1247"/>
              </w:tabs>
              <w:spacing w:line="276" w:lineRule="auto"/>
              <w:jc w:val="center"/>
              <w:rPr>
                <w:lang w:val="sk-SK"/>
              </w:rPr>
            </w:pPr>
          </w:p>
        </w:tc>
      </w:tr>
      <w:tr w:rsidR="00F82180" w:rsidRPr="009D0EEA" w:rsidTr="00B83EFA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A.9. pozitívne písomné referencie od zahraničných odborníkov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F82180" w:rsidRPr="009D0EEA" w:rsidTr="00B83EFA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A.10. absolvovanie zahraničnej mobility</w:t>
            </w:r>
            <w:r w:rsidRPr="009D0EEA">
              <w:rPr>
                <w:shd w:val="clear" w:color="FFFF00" w:fill="auto"/>
                <w:vertAlign w:val="superscript"/>
                <w:lang w:val="sk-SK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F82180" w:rsidRPr="009D0EEA" w:rsidTr="00B83EFA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pStyle w:val="Odsekzoznamu"/>
              <w:numPr>
                <w:ilvl w:val="0"/>
                <w:numId w:val="1"/>
              </w:num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FFFF00" w:fill="auto"/>
              </w:rPr>
            </w:pPr>
            <w:r w:rsidRPr="009D0EEA">
              <w:rPr>
                <w:rFonts w:ascii="Times New Roman" w:hAnsi="Times New Roman"/>
                <w:b/>
                <w:sz w:val="24"/>
                <w:szCs w:val="24"/>
                <w:shd w:val="clear" w:color="FFFF00" w:fill="auto"/>
              </w:rPr>
              <w:t>Špecifické povinné kritériá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F82180" w:rsidRPr="009D0EEA" w:rsidTr="00B83EFA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B.1. menovanie za uskutočňovanie, rozvoj a zabezpečovanie  kvality študijného programu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F82180" w:rsidRPr="009D0EEA" w:rsidTr="00B83EFA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B.2. vedenie úspešne ukončených záverečných prác na prvom alebo druhom stupni štúdia (počet prác)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F82180" w:rsidRPr="009D0EEA" w:rsidTr="00B83EFA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B.3. autorstvo vedeckej monografie (počet )</w:t>
            </w:r>
            <w:r w:rsidRPr="009D0EEA">
              <w:rPr>
                <w:shd w:val="clear" w:color="FFFF00" w:fill="auto"/>
                <w:vertAlign w:val="superscript"/>
                <w:lang w:val="sk-SK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F82180" w:rsidRPr="009D0EEA" w:rsidTr="00B83EFA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B.4. autorstvo vedeckých prác spolu (počet)</w:t>
            </w:r>
            <w:r w:rsidRPr="009D0EEA">
              <w:rPr>
                <w:shd w:val="clear" w:color="FFFF00" w:fill="auto"/>
                <w:vertAlign w:val="superscript"/>
                <w:lang w:val="sk-SK"/>
              </w:rPr>
              <w:t xml:space="preserve"> 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strike/>
                <w:lang w:val="sk-SK"/>
              </w:rPr>
            </w:pPr>
            <w:r w:rsidRPr="009D0EEA">
              <w:rPr>
                <w:lang w:val="sk-SK"/>
              </w:rPr>
              <w:t>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strike/>
                <w:lang w:val="sk-SK"/>
              </w:rPr>
            </w:pPr>
            <w:r w:rsidRPr="009D0EEA">
              <w:rPr>
                <w:lang w:val="sk-SK"/>
              </w:rPr>
              <w:t>45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F82180" w:rsidRPr="009D0EEA" w:rsidTr="00B83EFA">
        <w:trPr>
          <w:jc w:val="center"/>
        </w:trPr>
        <w:tc>
          <w:tcPr>
            <w:tcW w:w="5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B.5.a.  autorstvo vedeckých prác v zahraničí (počet)</w:t>
            </w:r>
            <w:r w:rsidRPr="009D0EEA">
              <w:rPr>
                <w:shd w:val="clear" w:color="FFFF00" w:fill="auto"/>
                <w:vertAlign w:val="superscript"/>
                <w:lang w:val="sk-SK"/>
              </w:rPr>
              <w:t>7</w:t>
            </w:r>
            <w:r w:rsidRPr="009D0EEA">
              <w:rPr>
                <w:shd w:val="clear" w:color="FFFF00" w:fill="auto"/>
                <w:lang w:val="sk-SK"/>
              </w:rPr>
              <w:t xml:space="preserve">  alebo</w:t>
            </w:r>
          </w:p>
          <w:p w:rsidR="00F82180" w:rsidRPr="009D0EEA" w:rsidRDefault="00F82180" w:rsidP="00B83EFA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vertAlign w:val="superscript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B.5.b.  autorstvo vedeckých prác v </w:t>
            </w:r>
            <w:proofErr w:type="spellStart"/>
            <w:r w:rsidRPr="009D0EEA">
              <w:rPr>
                <w:shd w:val="clear" w:color="FFFF00" w:fill="auto"/>
                <w:lang w:val="sk-SK"/>
              </w:rPr>
              <w:t>karentovaných</w:t>
            </w:r>
            <w:proofErr w:type="spellEnd"/>
            <w:r w:rsidRPr="009D0EEA">
              <w:rPr>
                <w:shd w:val="clear" w:color="FFFF00" w:fill="auto"/>
                <w:lang w:val="sk-SK"/>
              </w:rPr>
              <w:t xml:space="preserve"> časopisoch a v  registrovaných databázach  Web of </w:t>
            </w:r>
            <w:proofErr w:type="spellStart"/>
            <w:r w:rsidRPr="009D0EEA">
              <w:rPr>
                <w:shd w:val="clear" w:color="FFFF00" w:fill="auto"/>
                <w:lang w:val="sk-SK"/>
              </w:rPr>
              <w:t>Science</w:t>
            </w:r>
            <w:proofErr w:type="spellEnd"/>
            <w:r w:rsidRPr="009D0EEA">
              <w:rPr>
                <w:shd w:val="clear" w:color="FFFF00" w:fill="auto"/>
                <w:lang w:val="sk-SK"/>
              </w:rPr>
              <w:t xml:space="preserve"> alebo </w:t>
            </w:r>
            <w:proofErr w:type="spellStart"/>
            <w:r w:rsidRPr="009D0EEA">
              <w:rPr>
                <w:shd w:val="clear" w:color="FFFF00" w:fill="auto"/>
                <w:lang w:val="sk-SK"/>
              </w:rPr>
              <w:t>Scopus</w:t>
            </w:r>
            <w:proofErr w:type="spellEnd"/>
            <w:r w:rsidRPr="009D0EEA">
              <w:rPr>
                <w:shd w:val="clear" w:color="FFFF00" w:fill="auto"/>
                <w:lang w:val="sk-SK"/>
              </w:rPr>
              <w:t xml:space="preserve"> (počet)</w:t>
            </w:r>
            <w:r w:rsidRPr="009D0EEA">
              <w:rPr>
                <w:shd w:val="clear" w:color="FFFF00" w:fill="auto"/>
                <w:vertAlign w:val="superscript"/>
                <w:lang w:val="sk-SK"/>
              </w:rPr>
              <w:t>8,9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F82180" w:rsidRPr="009D0EEA" w:rsidTr="00B83EFA">
        <w:trPr>
          <w:trHeight w:val="819"/>
          <w:jc w:val="center"/>
        </w:trPr>
        <w:tc>
          <w:tcPr>
            <w:tcW w:w="5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F82180" w:rsidRPr="009D0EEA" w:rsidTr="00B83EFA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B.6. citácie alebo ohlasy na vedecké práce spolu (počet)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75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F82180" w:rsidRPr="009D0EEA" w:rsidTr="00B83EFA">
        <w:trPr>
          <w:jc w:val="center"/>
        </w:trPr>
        <w:tc>
          <w:tcPr>
            <w:tcW w:w="5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 xml:space="preserve">B.7.a.  citácie na vedecké práce v zahraničí (počet) </w:t>
            </w:r>
          </w:p>
          <w:p w:rsidR="00F82180" w:rsidRPr="009D0EEA" w:rsidRDefault="00F82180" w:rsidP="00B83EFA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alebo</w:t>
            </w:r>
          </w:p>
          <w:p w:rsidR="00F82180" w:rsidRPr="009D0EEA" w:rsidRDefault="00F82180" w:rsidP="00B83EFA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 xml:space="preserve">B.7.b.  citácie na vedecké práce indexované v databázach  Web of </w:t>
            </w:r>
            <w:proofErr w:type="spellStart"/>
            <w:r w:rsidRPr="009D0EEA">
              <w:rPr>
                <w:shd w:val="clear" w:color="FFFF00" w:fill="auto"/>
                <w:lang w:val="sk-SK"/>
              </w:rPr>
              <w:t>Science</w:t>
            </w:r>
            <w:proofErr w:type="spellEnd"/>
            <w:r w:rsidRPr="009D0EEA">
              <w:rPr>
                <w:shd w:val="clear" w:color="FFFF00" w:fill="auto"/>
                <w:lang w:val="sk-SK"/>
              </w:rPr>
              <w:t xml:space="preserve"> alebo </w:t>
            </w:r>
            <w:proofErr w:type="spellStart"/>
            <w:r w:rsidRPr="009D0EEA">
              <w:rPr>
                <w:shd w:val="clear" w:color="FFFF00" w:fill="auto"/>
                <w:lang w:val="sk-SK"/>
              </w:rPr>
              <w:t>Scopus</w:t>
            </w:r>
            <w:proofErr w:type="spellEnd"/>
            <w:r w:rsidRPr="009D0EEA">
              <w:rPr>
                <w:shd w:val="clear" w:color="FFFF00" w:fill="auto"/>
                <w:lang w:val="sk-SK"/>
              </w:rPr>
              <w:t xml:space="preserve"> (počet)10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36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F82180" w:rsidRPr="009D0EEA" w:rsidTr="00B83EFA">
        <w:trPr>
          <w:jc w:val="center"/>
        </w:trPr>
        <w:tc>
          <w:tcPr>
            <w:tcW w:w="5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F82180" w:rsidRPr="009D0EEA" w:rsidTr="00B83EFA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lastRenderedPageBreak/>
              <w:t>B.8. riešiteľ úspešne ukončeného výskumného projektu (počet)</w:t>
            </w:r>
            <w:r w:rsidRPr="009D0EEA">
              <w:rPr>
                <w:shd w:val="clear" w:color="FFFF00" w:fill="auto"/>
                <w:vertAlign w:val="superscript"/>
                <w:lang w:val="sk-SK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F82180" w:rsidRPr="009D0EEA" w:rsidTr="00B83EFA">
        <w:trPr>
          <w:trHeight w:val="555"/>
          <w:jc w:val="center"/>
        </w:trPr>
        <w:tc>
          <w:tcPr>
            <w:tcW w:w="5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 xml:space="preserve">B.9.a. vedúci riešiteľ medzinárodného projektu (ukončeného, resp. prebiehajúceho) </w:t>
            </w:r>
          </w:p>
          <w:p w:rsidR="00F82180" w:rsidRPr="009D0EEA" w:rsidRDefault="00F82180" w:rsidP="00B83EFA">
            <w:pPr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alebo</w:t>
            </w:r>
          </w:p>
          <w:p w:rsidR="00F82180" w:rsidRPr="009D0EEA" w:rsidRDefault="00F82180" w:rsidP="00B83EFA">
            <w:pPr>
              <w:spacing w:line="276" w:lineRule="auto"/>
              <w:ind w:firstLine="36"/>
              <w:jc w:val="both"/>
              <w:rPr>
                <w:shd w:val="clear" w:color="FFFF00" w:fill="auto"/>
                <w:vertAlign w:val="superscript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B.9.b. vedúci riešiteľ dvoch domácich výskumných projektov (ukončených, resp. prebiehajúcich) (počet)</w:t>
            </w:r>
            <w:r w:rsidRPr="009D0EEA">
              <w:rPr>
                <w:shd w:val="clear" w:color="FFFF00" w:fill="auto"/>
                <w:vertAlign w:val="superscript"/>
                <w:lang w:val="sk-SK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F82180" w:rsidRPr="009D0EEA" w:rsidTr="00B83EFA">
        <w:trPr>
          <w:trHeight w:val="510"/>
          <w:jc w:val="center"/>
        </w:trPr>
        <w:tc>
          <w:tcPr>
            <w:tcW w:w="5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F82180" w:rsidRPr="009D0EEA" w:rsidTr="00B83EFA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pStyle w:val="Odsekzoznamu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FFFF00" w:fill="auto"/>
              </w:rPr>
            </w:pPr>
            <w:r w:rsidRPr="009D0EEA">
              <w:rPr>
                <w:rFonts w:ascii="Times New Roman" w:hAnsi="Times New Roman"/>
                <w:b/>
                <w:sz w:val="24"/>
                <w:szCs w:val="24"/>
                <w:shd w:val="clear" w:color="FFFF00" w:fill="auto"/>
              </w:rPr>
              <w:t>Špecifické voliteľné kritériá</w:t>
            </w:r>
            <w:r w:rsidRPr="009D0EEA">
              <w:rPr>
                <w:rFonts w:ascii="Times New Roman" w:hAnsi="Times New Roman"/>
                <w:b/>
                <w:sz w:val="24"/>
                <w:szCs w:val="24"/>
                <w:shd w:val="clear" w:color="FFFF00" w:fill="auto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FFFF00" w:fill="auto"/>
                <w:vertAlign w:val="superscript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F82180" w:rsidRPr="009D0EEA" w:rsidTr="00B83EFA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 xml:space="preserve">C.1. členstvo v redakčnej rade vedeckého časopisu registrovaného v databáze CC alebo </w:t>
            </w:r>
            <w:proofErr w:type="spellStart"/>
            <w:r w:rsidRPr="009D0EEA">
              <w:rPr>
                <w:shd w:val="clear" w:color="FFFF00" w:fill="auto"/>
                <w:lang w:val="sk-SK"/>
              </w:rPr>
              <w:t>WoS</w:t>
            </w:r>
            <w:proofErr w:type="spellEnd"/>
            <w:r w:rsidRPr="009D0EEA">
              <w:rPr>
                <w:shd w:val="clear" w:color="FFFF00" w:fill="auto"/>
                <w:lang w:val="sk-SK"/>
              </w:rPr>
              <w:t xml:space="preserve"> alebo </w:t>
            </w:r>
            <w:proofErr w:type="spellStart"/>
            <w:r w:rsidRPr="009D0EEA">
              <w:rPr>
                <w:shd w:val="clear" w:color="FFFF00" w:fill="auto"/>
                <w:lang w:val="sk-SK"/>
              </w:rPr>
              <w:t>Scopus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F82180" w:rsidRPr="009D0EEA" w:rsidTr="00B83EFA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C.2. členstvo v redakčnej rade  vedeckého časopisu  vydávanom v zahraničí (počet)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F82180" w:rsidRPr="009D0EEA" w:rsidTr="00B83EFA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C.3. členstvo vo vedeckej rade fakulty alebo vysokej školy (počet)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F82180" w:rsidRPr="009D0EEA" w:rsidTr="00B83EFA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C.4. členstvo v odborovej komisii doktorandského štúdia a členstvo v inom expertnom grémiu na národnej alebo medzinárodnej úrovni (počet)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F82180" w:rsidRPr="009D0EEA" w:rsidTr="00B83EFA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C.</w:t>
            </w:r>
            <w:r>
              <w:rPr>
                <w:shd w:val="clear" w:color="FFFF00" w:fill="auto"/>
                <w:lang w:val="sk-SK"/>
              </w:rPr>
              <w:t>5</w:t>
            </w:r>
            <w:r w:rsidRPr="009D0EEA">
              <w:rPr>
                <w:shd w:val="clear" w:color="FFFF00" w:fill="auto"/>
                <w:lang w:val="sk-SK"/>
              </w:rPr>
              <w:t>. vedecký garant medzinárodnej vedeckej konferencie (počet)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F82180" w:rsidRPr="009D0EEA" w:rsidTr="00B83EFA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>
              <w:rPr>
                <w:shd w:val="clear" w:color="FFFF00" w:fill="auto"/>
                <w:lang w:val="sk-SK"/>
              </w:rPr>
              <w:t>C.6</w:t>
            </w:r>
            <w:r w:rsidRPr="009D0EEA">
              <w:rPr>
                <w:shd w:val="clear" w:color="FFFF00" w:fill="auto"/>
                <w:lang w:val="sk-SK"/>
              </w:rPr>
              <w:t>. členstvo v organizačnom výbore medzinárodnej vedeckej konferencie (počet)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F82180" w:rsidRPr="009D0EEA" w:rsidTr="00B83EFA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>
              <w:rPr>
                <w:shd w:val="clear" w:color="FFFF00" w:fill="auto"/>
                <w:lang w:val="sk-SK"/>
              </w:rPr>
              <w:t>C.7</w:t>
            </w:r>
            <w:r w:rsidRPr="009D0EEA">
              <w:rPr>
                <w:shd w:val="clear" w:color="FFFF00" w:fill="auto"/>
                <w:lang w:val="sk-SK"/>
              </w:rPr>
              <w:t>. členstvo v rade, komisii alebo grémiu grantovej agentúry (APVV, VEGA, KEGA) (počet)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F82180" w:rsidRPr="009D0EEA" w:rsidTr="00B83EFA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>
              <w:rPr>
                <w:shd w:val="clear" w:color="FFFF00" w:fill="auto"/>
                <w:lang w:val="sk-SK"/>
              </w:rPr>
              <w:t>C.8</w:t>
            </w:r>
            <w:r w:rsidRPr="009D0EEA">
              <w:rPr>
                <w:shd w:val="clear" w:color="FFFF00" w:fill="auto"/>
                <w:lang w:val="sk-SK"/>
              </w:rPr>
              <w:t xml:space="preserve">. pedagogické a vedecké pôsobenie na vysokej škole </w:t>
            </w:r>
            <w:r w:rsidRPr="009D0EEA">
              <w:rPr>
                <w:shd w:val="clear" w:color="FFFF00" w:fill="auto"/>
                <w:lang w:val="sk-SK"/>
              </w:rPr>
              <w:br/>
              <w:t>v zahraničí (počet)</w:t>
            </w:r>
            <w:r w:rsidRPr="009D0EEA">
              <w:rPr>
                <w:shd w:val="clear" w:color="FFFF00" w:fill="auto"/>
                <w:vertAlign w:val="superscript"/>
                <w:lang w:val="sk-SK"/>
              </w:rPr>
              <w:t xml:space="preserve"> 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F82180" w:rsidRPr="009D0EEA" w:rsidTr="00B83EFA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>
              <w:rPr>
                <w:shd w:val="clear" w:color="FFFF00" w:fill="auto"/>
                <w:lang w:val="sk-SK"/>
              </w:rPr>
              <w:t>C.9</w:t>
            </w:r>
            <w:r w:rsidRPr="009D0EEA">
              <w:rPr>
                <w:shd w:val="clear" w:color="FFFF00" w:fill="auto"/>
                <w:lang w:val="sk-SK"/>
              </w:rPr>
              <w:t>. získanie štipendia a absolvovanie najmenej 1-mesačnej stáže na vysokej škole alebo výskumnej inštitúcii v zahraničí (počet)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F82180" w:rsidRPr="009D0EEA" w:rsidTr="00B83EFA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>
              <w:rPr>
                <w:shd w:val="clear" w:color="FFFF00" w:fill="auto"/>
                <w:lang w:val="sk-SK"/>
              </w:rPr>
              <w:t>C.10</w:t>
            </w:r>
            <w:r w:rsidRPr="009D0EEA">
              <w:rPr>
                <w:shd w:val="clear" w:color="FFFF00" w:fill="auto"/>
                <w:lang w:val="sk-SK"/>
              </w:rPr>
              <w:t>. získané ocenenie na národnej alebo medzinárodnej úrovni (počet)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F82180" w:rsidRPr="009D0EEA" w:rsidTr="00B83EFA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>
              <w:rPr>
                <w:shd w:val="clear" w:color="FFFF00" w:fill="auto"/>
                <w:lang w:val="sk-SK"/>
              </w:rPr>
              <w:t>C.11</w:t>
            </w:r>
            <w:r w:rsidRPr="009D0EEA">
              <w:rPr>
                <w:shd w:val="clear" w:color="FFFF00" w:fill="auto"/>
                <w:lang w:val="sk-SK"/>
              </w:rPr>
              <w:t>. nositeľ vedeckej hodnosti DrSc.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F82180" w:rsidRPr="009D0EEA" w:rsidTr="00B83EFA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>
              <w:rPr>
                <w:shd w:val="clear" w:color="FFFF00" w:fill="auto"/>
                <w:lang w:val="sk-SK"/>
              </w:rPr>
              <w:t>C.12</w:t>
            </w:r>
            <w:r w:rsidRPr="009D0EEA">
              <w:rPr>
                <w:shd w:val="clear" w:color="FFFF00" w:fill="auto"/>
                <w:lang w:val="sk-SK"/>
              </w:rPr>
              <w:t>. budovanie výskumnej infraštruktúry (projektový manažér alebo odborný koordinátor v projektoch financovaných zo štrukturálnych fondov EÚ) (počet)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F82180" w:rsidRPr="009D0EEA" w:rsidTr="00B83EFA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>
              <w:rPr>
                <w:shd w:val="clear" w:color="FFFF00" w:fill="auto"/>
                <w:lang w:val="sk-SK"/>
              </w:rPr>
              <w:t>C.13</w:t>
            </w:r>
            <w:r w:rsidRPr="009D0EEA">
              <w:rPr>
                <w:shd w:val="clear" w:color="FFFF00" w:fill="auto"/>
                <w:lang w:val="sk-SK"/>
              </w:rPr>
              <w:t>. iná významná aktivita z hľadiska rozvoja daného študijného odboru (počet)</w:t>
            </w:r>
            <w:r w:rsidRPr="009D0EEA">
              <w:rPr>
                <w:shd w:val="clear" w:color="FFFF00" w:fill="auto"/>
                <w:vertAlign w:val="superscript"/>
                <w:lang w:val="sk-SK"/>
              </w:rPr>
              <w:t xml:space="preserve"> 15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0" w:rsidRPr="009D0EEA" w:rsidRDefault="00F82180" w:rsidP="00B83EFA">
            <w:pPr>
              <w:spacing w:line="276" w:lineRule="auto"/>
              <w:jc w:val="center"/>
              <w:rPr>
                <w:lang w:val="sk-SK"/>
              </w:rPr>
            </w:pPr>
          </w:p>
        </w:tc>
      </w:tr>
    </w:tbl>
    <w:p w:rsidR="00F82180" w:rsidRPr="009D0EEA" w:rsidRDefault="00F82180" w:rsidP="00F82180">
      <w:pPr>
        <w:spacing w:line="276" w:lineRule="auto"/>
        <w:jc w:val="both"/>
        <w:rPr>
          <w:b/>
          <w:sz w:val="20"/>
          <w:lang w:val="sk-SK"/>
        </w:rPr>
      </w:pPr>
      <w:r w:rsidRPr="009D0EEA">
        <w:rPr>
          <w:b/>
          <w:sz w:val="20"/>
          <w:lang w:val="sk-SK"/>
        </w:rPr>
        <w:t>Vysvetlivky:</w:t>
      </w:r>
    </w:p>
    <w:p w:rsidR="00F82180" w:rsidRPr="009D0EEA" w:rsidRDefault="00F82180" w:rsidP="00F82180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  <w:r w:rsidRPr="009D0EEA">
        <w:rPr>
          <w:rStyle w:val="markedcontent"/>
          <w:sz w:val="20"/>
          <w:szCs w:val="20"/>
          <w:lang w:val="sk-SK"/>
        </w:rPr>
        <w:t xml:space="preserve">1 Ide o kategórie P1 a P2 definované v zmysle prílohy č. 1 k Vyhláške MŠVVŠ SR č. 397/2020 </w:t>
      </w:r>
      <w:proofErr w:type="spellStart"/>
      <w:r w:rsidRPr="009D0EEA">
        <w:rPr>
          <w:rStyle w:val="markedcontent"/>
          <w:sz w:val="20"/>
          <w:szCs w:val="20"/>
          <w:lang w:val="sk-SK"/>
        </w:rPr>
        <w:t>Z.z</w:t>
      </w:r>
      <w:proofErr w:type="spellEnd"/>
      <w:r w:rsidRPr="009D0EEA">
        <w:rPr>
          <w:rStyle w:val="markedcontent"/>
          <w:sz w:val="20"/>
          <w:szCs w:val="20"/>
          <w:lang w:val="sk-SK"/>
        </w:rPr>
        <w:t xml:space="preserve">. o centrálnom registri evidencie publikačnej činnosti a centrálnom registri evidencie umeleckej činnosti, pričom minimálny autorský podiel je v rozsahu 3 AH. / Ide o kategórie ACA a ACB definované v zmysle prílohy č. 1 k Vyhláške MŠVVŠ SR č. 456/2012 </w:t>
      </w:r>
      <w:proofErr w:type="spellStart"/>
      <w:r w:rsidRPr="009D0EEA">
        <w:rPr>
          <w:rStyle w:val="markedcontent"/>
          <w:sz w:val="20"/>
          <w:szCs w:val="20"/>
          <w:lang w:val="sk-SK"/>
        </w:rPr>
        <w:t>Z.z</w:t>
      </w:r>
      <w:proofErr w:type="spellEnd"/>
      <w:r w:rsidRPr="009D0EEA">
        <w:rPr>
          <w:rStyle w:val="markedcontent"/>
          <w:sz w:val="20"/>
          <w:szCs w:val="20"/>
          <w:lang w:val="sk-SK"/>
        </w:rPr>
        <w:t xml:space="preserve">. o centrálnom registri evidencie publikačnej činnosti a centrálnom registri evidencie umeleckej činnosti, pričom minimálny autorský podiel je v rozsahu 3 AH./ V rámci kritéria A.6. sa zohľadňujú aj kategórie výstupov ACC a ACD za predpokladu, že ich súčet dosiahne aspoň rozsah 3 AH autorského podielu uchádzača. </w:t>
      </w:r>
    </w:p>
    <w:p w:rsidR="00F82180" w:rsidRPr="009D0EEA" w:rsidRDefault="00F82180" w:rsidP="00F82180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  <w:r w:rsidRPr="009D0EEA">
        <w:rPr>
          <w:rStyle w:val="markedcontent"/>
          <w:sz w:val="20"/>
          <w:szCs w:val="20"/>
          <w:lang w:val="sk-SK"/>
        </w:rPr>
        <w:lastRenderedPageBreak/>
        <w:t xml:space="preserve">2 Ide o kategórie P1 a P2 definované v zmysle prílohy č. 1 k Vyhláške MŠVVŠ SR č. 397/2020 </w:t>
      </w:r>
      <w:proofErr w:type="spellStart"/>
      <w:r w:rsidRPr="009D0EEA">
        <w:rPr>
          <w:rStyle w:val="markedcontent"/>
          <w:sz w:val="20"/>
          <w:szCs w:val="20"/>
          <w:lang w:val="sk-SK"/>
        </w:rPr>
        <w:t>Z.z</w:t>
      </w:r>
      <w:proofErr w:type="spellEnd"/>
      <w:r w:rsidRPr="009D0EEA">
        <w:rPr>
          <w:rStyle w:val="markedcontent"/>
          <w:sz w:val="20"/>
          <w:szCs w:val="20"/>
          <w:lang w:val="sk-SK"/>
        </w:rPr>
        <w:t xml:space="preserve">. o centrálnom registri evidencie publikačnej činnosti a centrálnom registri evidencie umeleckej činnosti, pričom minimálny autorský podiel je v rozsahu 3 AH. / Ide o kategóriu BCI definovanú v zmysle prílohy č. 1 k Vyhláške MŠVVŠ SR č. 456/2012 </w:t>
      </w:r>
      <w:proofErr w:type="spellStart"/>
      <w:r w:rsidRPr="009D0EEA">
        <w:rPr>
          <w:rStyle w:val="markedcontent"/>
          <w:sz w:val="20"/>
          <w:szCs w:val="20"/>
          <w:lang w:val="sk-SK"/>
        </w:rPr>
        <w:t>Z.z</w:t>
      </w:r>
      <w:proofErr w:type="spellEnd"/>
      <w:r w:rsidRPr="009D0EEA">
        <w:rPr>
          <w:rStyle w:val="markedcontent"/>
          <w:sz w:val="20"/>
          <w:szCs w:val="20"/>
          <w:lang w:val="sk-SK"/>
        </w:rPr>
        <w:t xml:space="preserve">. o centrálnom registri evidencie publikačnej činnosti a centrálnom registri evidencie umeleckej činnosti, pričom minimálny autorský podiel pre každý výstup je v rozsahu 3 AH. V rámci kritéria A.7. sa zohľadňuje aj kategória výstupov BCK za predpokladu, že ich súčet dosiahne aspoň rozsah 3 AH (docent) resp. 6 AH (profesor) autorského podielu uchádzača. / Všeobecné povinné kritériá A.6. a A.7. sa u uchádzača na profesora alternujú [Viď čl. 2) ods. 3) Kritérií na vyhodnotenie splnenia podmienok získania vedecko-pedagogických titulov alebo umelecko-pedagogických titulov docent a profesor na Prešovskej univerzite v Prešove]. </w:t>
      </w:r>
    </w:p>
    <w:p w:rsidR="00F82180" w:rsidRPr="009D0EEA" w:rsidRDefault="00F82180" w:rsidP="00F82180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  <w:r w:rsidRPr="009D0EEA">
        <w:rPr>
          <w:rStyle w:val="markedcontent"/>
          <w:sz w:val="20"/>
          <w:szCs w:val="20"/>
          <w:lang w:val="sk-SK"/>
        </w:rPr>
        <w:t xml:space="preserve">3 Ide o výstupy tvorivej činnosti zásadného významu pre oblasť výskumu 020: Humanitné vedy. Patria tu: vedecké práce evidované v databázach </w:t>
      </w:r>
      <w:proofErr w:type="spellStart"/>
      <w:r w:rsidRPr="009D0EEA">
        <w:rPr>
          <w:rStyle w:val="markedcontent"/>
          <w:sz w:val="20"/>
          <w:szCs w:val="20"/>
          <w:lang w:val="sk-SK"/>
        </w:rPr>
        <w:t>WoS</w:t>
      </w:r>
      <w:proofErr w:type="spellEnd"/>
      <w:r w:rsidRPr="009D0EEA">
        <w:rPr>
          <w:rStyle w:val="markedcontent"/>
          <w:sz w:val="20"/>
          <w:szCs w:val="20"/>
          <w:lang w:val="sk-SK"/>
        </w:rPr>
        <w:t xml:space="preserve">, </w:t>
      </w:r>
      <w:proofErr w:type="spellStart"/>
      <w:r w:rsidRPr="009D0EEA">
        <w:rPr>
          <w:rStyle w:val="markedcontent"/>
          <w:sz w:val="20"/>
          <w:szCs w:val="20"/>
          <w:lang w:val="sk-SK"/>
        </w:rPr>
        <w:t>Scopus</w:t>
      </w:r>
      <w:proofErr w:type="spellEnd"/>
      <w:r w:rsidRPr="009D0EEA">
        <w:rPr>
          <w:rStyle w:val="markedcontent"/>
          <w:sz w:val="20"/>
          <w:szCs w:val="20"/>
          <w:lang w:val="sk-SK"/>
        </w:rPr>
        <w:t xml:space="preserve"> a CC s IF ≥ 0,14 (kategórie ADC, ADD, ADM, ADN); vedecké práce v preferovaných časopisoch pre danú oblasť výskumu evidovaných v databáze SCOPUS; vedecké monografie zásadného významu pre oblasť výskumu vydané v zahraničných alebo domácich vydavateľstvách (kategórie AAA, AAB); kapitoly vo vedeckých monografiách zásadného významu pre oblasť výskumu vydaných v zahraničných alebo domácich vydavateľstvách (kategórie ABC, ABD); štúdie charakteru vedeckej monografie zásadného významu pre oblasť výskumu v časopisoch a zborníkoch vydaných v zahraničných alebo domácich vydavateľstvách (kategórie ABA, ABB). Posúdenie skutočnosti, či ide o výstup zásadného významu pre oblasť výskumu, je v kompetencii habilitačnej alebo vymenúvacej komisie. Spresňujúce kategórie sú definované podľa prílohy č. 1 k Vyhláške MŠVVŠ SR č. 397/2020 Z. z. a podľa prílohy č. 1 k Vyhláške MŠVVŠ SR č. 456/2012 Z. z. o centrálnom registri evidencie publikačnej činnosti a centrálnom registri evidencie umeleckej činnosti. </w:t>
      </w:r>
    </w:p>
    <w:p w:rsidR="00F82180" w:rsidRPr="009D0EEA" w:rsidRDefault="00F82180" w:rsidP="00F82180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  <w:r w:rsidRPr="009D0EEA">
        <w:rPr>
          <w:rStyle w:val="markedcontent"/>
          <w:sz w:val="20"/>
          <w:szCs w:val="20"/>
          <w:lang w:val="sk-SK"/>
        </w:rPr>
        <w:t xml:space="preserve">4 Ide o mobilitu v trvaní najmenej 1 týždeň. </w:t>
      </w:r>
    </w:p>
    <w:p w:rsidR="00F82180" w:rsidRPr="009D0EEA" w:rsidRDefault="00F82180" w:rsidP="00F82180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  <w:r w:rsidRPr="009D0EEA">
        <w:rPr>
          <w:rStyle w:val="markedcontent"/>
          <w:sz w:val="20"/>
          <w:szCs w:val="20"/>
          <w:lang w:val="sk-SK"/>
        </w:rPr>
        <w:t xml:space="preserve">5 Ide o vedeckú monografiu kategórie V1 a V2 definované v zmysle prílohy č. 1 k Vyhláške MŠVVŠ SR č. 397/2020 </w:t>
      </w:r>
      <w:proofErr w:type="spellStart"/>
      <w:r w:rsidRPr="009D0EEA">
        <w:rPr>
          <w:rStyle w:val="markedcontent"/>
          <w:sz w:val="20"/>
          <w:szCs w:val="20"/>
          <w:lang w:val="sk-SK"/>
        </w:rPr>
        <w:t>Z.z</w:t>
      </w:r>
      <w:proofErr w:type="spellEnd"/>
      <w:r w:rsidRPr="009D0EEA">
        <w:rPr>
          <w:rStyle w:val="markedcontent"/>
          <w:sz w:val="20"/>
          <w:szCs w:val="20"/>
          <w:lang w:val="sk-SK"/>
        </w:rPr>
        <w:t xml:space="preserve">. o centrálnom registri evidencie publikačnej činnosti a centrálnom registri evidencie umeleckej činnosti, pričom minimálny autorský podiel je v rozsahu 3 AH. / Ide o kategórie AAA, AAB, ABA a ABB definované v zmysle prílohy č. 1 k Vyhláške MŠVVŠ SR č. 456/2012 Z. z. o centrálnom registri evidencie publikačnej činnosti a centrálnom registri evidencie umeleckej činnosti, pričom minimálny autorský podiel je v rozsahu 3 AH. V rámci kritéria B.3. sa zohľadňujú aj kategórie výstupov ABC a ABD za predpokladu, že ich súčet dosiahne aspoň rozsah 3 AH (docent), resp. 6 AH (profesor) autorského podielu uchádzača. </w:t>
      </w:r>
    </w:p>
    <w:p w:rsidR="00F82180" w:rsidRPr="009D0EEA" w:rsidRDefault="00F82180" w:rsidP="00F82180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  <w:r w:rsidRPr="009D0EEA">
        <w:rPr>
          <w:rStyle w:val="markedcontent"/>
          <w:sz w:val="20"/>
          <w:szCs w:val="20"/>
          <w:lang w:val="sk-SK"/>
        </w:rPr>
        <w:t xml:space="preserve">6 Ide o kategórie V1, V2 a V3 definované v zmysle prílohy č. 1 k Vyhláške MŠVVŠ SR č. 397/2020 </w:t>
      </w:r>
      <w:proofErr w:type="spellStart"/>
      <w:r w:rsidRPr="009D0EEA">
        <w:rPr>
          <w:rStyle w:val="markedcontent"/>
          <w:sz w:val="20"/>
          <w:szCs w:val="20"/>
          <w:lang w:val="sk-SK"/>
        </w:rPr>
        <w:t>Z.z</w:t>
      </w:r>
      <w:proofErr w:type="spellEnd"/>
      <w:r w:rsidRPr="009D0EEA">
        <w:rPr>
          <w:rStyle w:val="markedcontent"/>
          <w:sz w:val="20"/>
          <w:szCs w:val="20"/>
          <w:lang w:val="sk-SK"/>
        </w:rPr>
        <w:t xml:space="preserve">. o centrálnom registri evidencie publikačnej činnosti a centrálnom registri evidencie umeleckej činnosti. / Ide o kategórie ABC, ABD, ADC, ADD, ADE, ADF, ADM, ADN, AEC, AED, AFA, AFB, AFC, AFD, AGJ definované v zmysle prílohy č. 1 k Vyhláške MŠVVŠ SR č. 456/2012 </w:t>
      </w:r>
      <w:proofErr w:type="spellStart"/>
      <w:r w:rsidRPr="009D0EEA">
        <w:rPr>
          <w:rStyle w:val="markedcontent"/>
          <w:sz w:val="20"/>
          <w:szCs w:val="20"/>
          <w:lang w:val="sk-SK"/>
        </w:rPr>
        <w:t>Z.z</w:t>
      </w:r>
      <w:proofErr w:type="spellEnd"/>
      <w:r w:rsidRPr="009D0EEA">
        <w:rPr>
          <w:rStyle w:val="markedcontent"/>
          <w:sz w:val="20"/>
          <w:szCs w:val="20"/>
          <w:lang w:val="sk-SK"/>
        </w:rPr>
        <w:t xml:space="preserve">. o centrálnom registri evidencie publikačnej činnosti a centrálnom registri evidencie umeleckej činnosti. Do celkového počtu v rámci plnenia kritéria B.4. sa zohľadňujú aj výstupy kategórií B.3. (AAA, AAB, ABA a ABB). </w:t>
      </w:r>
    </w:p>
    <w:p w:rsidR="00F82180" w:rsidRPr="009D0EEA" w:rsidRDefault="00F82180" w:rsidP="00F82180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  <w:r w:rsidRPr="009D0EEA">
        <w:rPr>
          <w:rStyle w:val="markedcontent"/>
          <w:sz w:val="20"/>
          <w:szCs w:val="20"/>
          <w:lang w:val="sk-SK"/>
        </w:rPr>
        <w:t xml:space="preserve">7 Ide o kategórie AAA, ABA, ABC, ADE, AEC, AFA a AFC definované v zmysle prílohy č. 1 k Vyhláške MŠVVŠ SR č. 456/2012 </w:t>
      </w:r>
      <w:proofErr w:type="spellStart"/>
      <w:r w:rsidRPr="009D0EEA">
        <w:rPr>
          <w:rStyle w:val="markedcontent"/>
          <w:sz w:val="20"/>
          <w:szCs w:val="20"/>
          <w:lang w:val="sk-SK"/>
        </w:rPr>
        <w:t>Z.z</w:t>
      </w:r>
      <w:proofErr w:type="spellEnd"/>
      <w:r w:rsidRPr="009D0EEA">
        <w:rPr>
          <w:rStyle w:val="markedcontent"/>
          <w:sz w:val="20"/>
          <w:szCs w:val="20"/>
          <w:lang w:val="sk-SK"/>
        </w:rPr>
        <w:t xml:space="preserve">. o centrálnom registri evidencie publikačnej činnosti a centrálnom registri evidencie umeleckej činnosti. </w:t>
      </w:r>
    </w:p>
    <w:p w:rsidR="00F82180" w:rsidRPr="009D0EEA" w:rsidRDefault="00F82180" w:rsidP="00F82180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  <w:r w:rsidRPr="009D0EEA">
        <w:rPr>
          <w:rStyle w:val="markedcontent"/>
          <w:sz w:val="20"/>
          <w:szCs w:val="20"/>
          <w:lang w:val="sk-SK"/>
        </w:rPr>
        <w:t xml:space="preserve">8 Ide o kategórie ADC, ADD, ADM a ADN definované v zmysle prílohy č. 1 k Vyhláške MŠVVŠ SR č. 456/2012 </w:t>
      </w:r>
      <w:proofErr w:type="spellStart"/>
      <w:r w:rsidRPr="009D0EEA">
        <w:rPr>
          <w:rStyle w:val="markedcontent"/>
          <w:sz w:val="20"/>
          <w:szCs w:val="20"/>
          <w:lang w:val="sk-SK"/>
        </w:rPr>
        <w:t>Z.z</w:t>
      </w:r>
      <w:proofErr w:type="spellEnd"/>
      <w:r w:rsidRPr="009D0EEA">
        <w:rPr>
          <w:rStyle w:val="markedcontent"/>
          <w:sz w:val="20"/>
          <w:szCs w:val="20"/>
          <w:lang w:val="sk-SK"/>
        </w:rPr>
        <w:t xml:space="preserve">. o centrálnom registri evidencie publikačnej činnosti a centrálnom registri evidencie umeleckej činnosti. </w:t>
      </w:r>
    </w:p>
    <w:p w:rsidR="00F82180" w:rsidRPr="009D0EEA" w:rsidRDefault="00F82180" w:rsidP="00F82180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  <w:r w:rsidRPr="009D0EEA">
        <w:rPr>
          <w:rStyle w:val="markedcontent"/>
          <w:sz w:val="20"/>
          <w:szCs w:val="20"/>
          <w:lang w:val="sk-SK"/>
        </w:rPr>
        <w:t xml:space="preserve">9 Špecifické povinné kritériá B.5.a. a B.5.b. sa alternujú. Taktiež sa môžu kombinovať a to tak, že 1 vedecká práca v B.5.b nahrádza 5 vedeckých prác v B.5.a. </w:t>
      </w:r>
    </w:p>
    <w:p w:rsidR="00F82180" w:rsidRPr="009D0EEA" w:rsidRDefault="00F82180" w:rsidP="00F82180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  <w:r w:rsidRPr="009D0EEA">
        <w:rPr>
          <w:rStyle w:val="markedcontent"/>
          <w:sz w:val="20"/>
          <w:szCs w:val="20"/>
          <w:lang w:val="sk-SK"/>
        </w:rPr>
        <w:t xml:space="preserve">10 Špecifické povinné kritériá B.7.a. a B.7.b. sa alternujú. Taktiež sa môžu kombinovať a to tak, že 1 citácia v B.7.b nahrádza 3 citácie v B.7.a. </w:t>
      </w:r>
    </w:p>
    <w:p w:rsidR="00F82180" w:rsidRPr="009D0EEA" w:rsidRDefault="00F82180" w:rsidP="00F82180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  <w:r w:rsidRPr="009D0EEA">
        <w:rPr>
          <w:rStyle w:val="markedcontent"/>
          <w:sz w:val="20"/>
          <w:szCs w:val="20"/>
          <w:lang w:val="sk-SK"/>
        </w:rPr>
        <w:t>11 Výskumný projekt je definovaný ako projekt výskumného charakteru, na ktorého riešenie fakulta získala domáci/resp. zahraničný/é grant/y. Posúdenie domáceho resp. medzinárodného charakteru konkrétneho projektu je v kompetencii habilitačnej alebo vymenúvacej komisie.</w:t>
      </w:r>
    </w:p>
    <w:p w:rsidR="00F82180" w:rsidRPr="009D0EEA" w:rsidRDefault="00F82180" w:rsidP="00F82180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  <w:r w:rsidRPr="009D0EEA">
        <w:rPr>
          <w:rStyle w:val="markedcontent"/>
          <w:sz w:val="20"/>
          <w:szCs w:val="20"/>
          <w:lang w:val="sk-SK"/>
        </w:rPr>
        <w:t xml:space="preserve">12 Špecifické povinné kritériá B.9.a. a B.9.b. sa alternujú. </w:t>
      </w:r>
    </w:p>
    <w:p w:rsidR="00F82180" w:rsidRPr="009D0EEA" w:rsidRDefault="00F82180" w:rsidP="00F82180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  <w:r w:rsidRPr="009D0EEA">
        <w:rPr>
          <w:rStyle w:val="markedcontent"/>
          <w:sz w:val="20"/>
          <w:szCs w:val="20"/>
          <w:lang w:val="sk-SK"/>
        </w:rPr>
        <w:t xml:space="preserve">13 Uchádzač o udelenie titulu docent musí preukázať plnenie aspoň 3 a uchádzač o titul profesora aspoň 5 zo súboru 13 kritérií (C.1. až C.13.). Za plnenie kritéria sa považuje nenulová hodnota daného indikátora v rámci sledovaného kritéria. </w:t>
      </w:r>
    </w:p>
    <w:p w:rsidR="00F82180" w:rsidRPr="009D0EEA" w:rsidRDefault="00F82180" w:rsidP="00F82180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  <w:r w:rsidRPr="009D0EEA">
        <w:rPr>
          <w:rStyle w:val="markedcontent"/>
          <w:sz w:val="20"/>
          <w:szCs w:val="20"/>
          <w:lang w:val="sk-SK"/>
        </w:rPr>
        <w:t xml:space="preserve">14 Zohľadňuje sa len pôsobenie s dobou minimálne 1 semester, resp. </w:t>
      </w:r>
      <w:proofErr w:type="spellStart"/>
      <w:r w:rsidRPr="009D0EEA">
        <w:rPr>
          <w:rStyle w:val="markedcontent"/>
          <w:sz w:val="20"/>
          <w:szCs w:val="20"/>
          <w:lang w:val="sk-SK"/>
        </w:rPr>
        <w:t>trimester</w:t>
      </w:r>
      <w:proofErr w:type="spellEnd"/>
      <w:r w:rsidRPr="009D0EEA">
        <w:rPr>
          <w:rStyle w:val="markedcontent"/>
          <w:sz w:val="20"/>
          <w:szCs w:val="20"/>
          <w:lang w:val="sk-SK"/>
        </w:rPr>
        <w:t xml:space="preserve">. Uchádzač to preukáže kontraktom alebo iným potvrdením z príslušného pracoviska. </w:t>
      </w:r>
    </w:p>
    <w:p w:rsidR="00F82180" w:rsidRDefault="00F82180" w:rsidP="00F82180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  <w:r w:rsidRPr="009D0EEA">
        <w:rPr>
          <w:rStyle w:val="markedcontent"/>
          <w:sz w:val="20"/>
          <w:szCs w:val="20"/>
          <w:lang w:val="sk-SK"/>
        </w:rPr>
        <w:lastRenderedPageBreak/>
        <w:t>15 O významnosti aktivity z hľadiska daného študijného odboru rozhodne príslušná habilitačná alebo vymenúvacia komisia</w:t>
      </w:r>
    </w:p>
    <w:p w:rsidR="00CE2DFD" w:rsidRDefault="00CE2DFD"/>
    <w:p w:rsidR="00805BF9" w:rsidRDefault="00805BF9"/>
    <w:p w:rsidR="00805BF9" w:rsidRDefault="00805BF9"/>
    <w:p w:rsidR="00805BF9" w:rsidRPr="009C12A8" w:rsidRDefault="00805BF9" w:rsidP="00805BF9">
      <w:pPr>
        <w:suppressAutoHyphens/>
        <w:spacing w:after="57"/>
        <w:jc w:val="both"/>
        <w:rPr>
          <w:b/>
          <w:color w:val="00000A"/>
          <w:sz w:val="22"/>
          <w:szCs w:val="22"/>
          <w:lang w:val="hu-HU" w:eastAsia="zh-CN"/>
        </w:rPr>
      </w:pP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Svojim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podpisom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potvrdzujem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správnosť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vyplnených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údajov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>.</w:t>
      </w:r>
    </w:p>
    <w:p w:rsidR="00805BF9" w:rsidRPr="009C12A8" w:rsidRDefault="00805BF9" w:rsidP="00805BF9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805BF9" w:rsidRPr="009C12A8" w:rsidRDefault="00805BF9" w:rsidP="00805BF9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  <w:proofErr w:type="spellStart"/>
      <w:r w:rsidRPr="009C12A8">
        <w:rPr>
          <w:color w:val="00000A"/>
          <w:sz w:val="22"/>
          <w:szCs w:val="22"/>
          <w:lang w:val="hu-HU" w:eastAsia="zh-CN"/>
        </w:rPr>
        <w:t>Miesto</w:t>
      </w:r>
      <w:proofErr w:type="spellEnd"/>
      <w:r w:rsidRPr="009C12A8">
        <w:rPr>
          <w:color w:val="00000A"/>
          <w:sz w:val="22"/>
          <w:szCs w:val="22"/>
          <w:lang w:val="hu-HU" w:eastAsia="zh-CN"/>
        </w:rPr>
        <w:t xml:space="preserve"> a dátum:</w:t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</w:p>
    <w:p w:rsidR="00805BF9" w:rsidRPr="009C12A8" w:rsidRDefault="00805BF9" w:rsidP="00805BF9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  <w:r w:rsidRPr="009C12A8">
        <w:rPr>
          <w:color w:val="00000A"/>
          <w:sz w:val="22"/>
          <w:szCs w:val="22"/>
          <w:lang w:val="hu-HU" w:eastAsia="zh-CN"/>
        </w:rPr>
        <w:t>………………………………………………</w:t>
      </w:r>
    </w:p>
    <w:p w:rsidR="00805BF9" w:rsidRPr="009C12A8" w:rsidRDefault="00805BF9" w:rsidP="00805BF9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805BF9" w:rsidRPr="009C12A8" w:rsidRDefault="00805BF9" w:rsidP="00805BF9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805BF9" w:rsidRPr="009C12A8" w:rsidRDefault="00805BF9" w:rsidP="00805BF9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805BF9" w:rsidRPr="009C12A8" w:rsidRDefault="00805BF9" w:rsidP="00805BF9">
      <w:pPr>
        <w:suppressAutoHyphens/>
        <w:spacing w:after="57"/>
        <w:jc w:val="center"/>
        <w:rPr>
          <w:color w:val="00000A"/>
          <w:sz w:val="22"/>
          <w:szCs w:val="22"/>
          <w:lang w:val="hu-HU" w:eastAsia="zh-CN"/>
        </w:rPr>
      </w:pP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  <w:t>………………………………….</w:t>
      </w:r>
    </w:p>
    <w:p w:rsidR="00805BF9" w:rsidRPr="009C12A8" w:rsidRDefault="00805BF9" w:rsidP="00805BF9">
      <w:pPr>
        <w:suppressAutoHyphens/>
        <w:spacing w:after="57"/>
        <w:jc w:val="center"/>
        <w:rPr>
          <w:color w:val="00000A"/>
          <w:lang w:val="sk-SK" w:eastAsia="sk-SK"/>
        </w:rPr>
      </w:pP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proofErr w:type="spellStart"/>
      <w:r w:rsidRPr="009C12A8">
        <w:rPr>
          <w:color w:val="00000A"/>
          <w:sz w:val="22"/>
          <w:szCs w:val="22"/>
          <w:lang w:val="hu-HU" w:eastAsia="zh-CN"/>
        </w:rPr>
        <w:t>podpis</w:t>
      </w:r>
      <w:proofErr w:type="spellEnd"/>
    </w:p>
    <w:p w:rsidR="00805BF9" w:rsidRDefault="00805BF9">
      <w:bookmarkStart w:id="0" w:name="_GoBack"/>
      <w:bookmarkEnd w:id="0"/>
    </w:p>
    <w:sectPr w:rsidR="00805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E2639"/>
    <w:multiLevelType w:val="hybridMultilevel"/>
    <w:tmpl w:val="8F32EA5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80"/>
    <w:rsid w:val="00805BF9"/>
    <w:rsid w:val="00CE2DFD"/>
    <w:rsid w:val="00F8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CAAF1-F966-4C49-9409-9522F7B2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821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sk-SK"/>
    </w:rPr>
  </w:style>
  <w:style w:type="character" w:customStyle="1" w:styleId="markedcontent">
    <w:name w:val="markedcontent"/>
    <w:rsid w:val="00F82180"/>
  </w:style>
  <w:style w:type="table" w:customStyle="1" w:styleId="Mriekatabuky2">
    <w:name w:val="Mriežka tabuľky2"/>
    <w:basedOn w:val="Normlnatabuka"/>
    <w:next w:val="Mriekatabuky"/>
    <w:rsid w:val="00805B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805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Jakubekova Zuzana</dc:creator>
  <cp:keywords/>
  <dc:description/>
  <cp:lastModifiedBy>Gál Evelin</cp:lastModifiedBy>
  <cp:revision>2</cp:revision>
  <dcterms:created xsi:type="dcterms:W3CDTF">2023-06-07T10:10:00Z</dcterms:created>
  <dcterms:modified xsi:type="dcterms:W3CDTF">2023-06-07T11:28:00Z</dcterms:modified>
</cp:coreProperties>
</file>